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FB1B" w14:textId="77777777" w:rsidR="00EC2BFA" w:rsidRDefault="00EC2BFA" w:rsidP="007A2EB7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</w:p>
    <w:p w14:paraId="5F23C396" w14:textId="3D0C4244" w:rsidR="00AA0E1F" w:rsidRPr="00802749" w:rsidRDefault="00AA0E1F" w:rsidP="007A2EB7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  <w:r w:rsidRPr="00802749">
        <w:rPr>
          <w:rFonts w:ascii="Trebuchet MS" w:hAnsi="Trebuchet MS" w:cs="Arial"/>
          <w:sz w:val="20"/>
          <w:szCs w:val="20"/>
          <w:lang w:val="es-ES"/>
        </w:rPr>
        <w:t>Señores</w:t>
      </w:r>
    </w:p>
    <w:p w14:paraId="6561F9DA" w14:textId="4114BF17" w:rsidR="00AB0FC0" w:rsidRDefault="00AB0FC0" w:rsidP="007873D4">
      <w:pPr>
        <w:spacing w:before="0" w:after="0" w:line="240" w:lineRule="auto"/>
        <w:rPr>
          <w:rFonts w:ascii="Trebuchet MS" w:hAnsi="Trebuchet MS" w:cs="Arial"/>
          <w:b/>
          <w:sz w:val="20"/>
          <w:szCs w:val="20"/>
          <w:lang w:val="es-ES"/>
        </w:rPr>
      </w:pPr>
      <w:r w:rsidRPr="00802749">
        <w:rPr>
          <w:rFonts w:ascii="Trebuchet MS" w:hAnsi="Trebuchet MS" w:cs="Arial"/>
          <w:b/>
          <w:sz w:val="20"/>
          <w:szCs w:val="20"/>
          <w:lang w:val="es-ES"/>
        </w:rPr>
        <w:t xml:space="preserve">Cementos Argos </w:t>
      </w:r>
      <w:r w:rsidR="00AA0E1F" w:rsidRPr="00802749">
        <w:rPr>
          <w:rFonts w:ascii="Trebuchet MS" w:hAnsi="Trebuchet MS" w:cs="Arial"/>
          <w:b/>
          <w:sz w:val="20"/>
          <w:szCs w:val="20"/>
          <w:lang w:val="es-ES"/>
        </w:rPr>
        <w:t>S.A.</w:t>
      </w:r>
    </w:p>
    <w:p w14:paraId="48A2EB2B" w14:textId="77777777" w:rsidR="007873D4" w:rsidRPr="007873D4" w:rsidRDefault="007873D4" w:rsidP="007873D4">
      <w:pPr>
        <w:spacing w:before="0" w:after="0" w:line="240" w:lineRule="auto"/>
        <w:rPr>
          <w:rFonts w:ascii="Trebuchet MS" w:hAnsi="Trebuchet MS" w:cs="Arial"/>
          <w:b/>
          <w:sz w:val="20"/>
          <w:szCs w:val="20"/>
          <w:lang w:val="es-ES"/>
        </w:rPr>
      </w:pPr>
    </w:p>
    <w:p w14:paraId="17081521" w14:textId="0D174F59" w:rsidR="00F6144E" w:rsidRDefault="00805899" w:rsidP="00F6144E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  <w:r w:rsidRPr="33B5B608">
        <w:rPr>
          <w:rFonts w:ascii="Trebuchet MS" w:hAnsi="Trebuchet MS" w:cs="Arial"/>
          <w:sz w:val="20"/>
          <w:szCs w:val="20"/>
          <w:lang w:val="es-ES"/>
        </w:rPr>
        <w:t xml:space="preserve">En mi calidad de </w:t>
      </w:r>
      <w:r w:rsidR="00EA37AC" w:rsidRPr="33B5B608">
        <w:rPr>
          <w:rFonts w:ascii="Trebuchet MS" w:hAnsi="Trebuchet MS" w:cs="Arial"/>
          <w:sz w:val="20"/>
          <w:szCs w:val="20"/>
          <w:lang w:val="es-ES"/>
        </w:rPr>
        <w:t xml:space="preserve">tenedor </w:t>
      </w:r>
      <w:r w:rsidRPr="33B5B608">
        <w:rPr>
          <w:rFonts w:ascii="Trebuchet MS" w:hAnsi="Trebuchet MS" w:cs="Arial"/>
          <w:sz w:val="20"/>
          <w:szCs w:val="20"/>
          <w:lang w:val="es-ES"/>
        </w:rPr>
        <w:t xml:space="preserve">de </w:t>
      </w:r>
      <w:r w:rsidR="00EA37AC" w:rsidRPr="33B5B608">
        <w:rPr>
          <w:rFonts w:ascii="Trebuchet MS" w:hAnsi="Trebuchet MS" w:cs="Arial"/>
          <w:sz w:val="20"/>
          <w:szCs w:val="20"/>
          <w:lang w:val="es-ES"/>
        </w:rPr>
        <w:t xml:space="preserve">bonos ordinarios </w:t>
      </w:r>
      <w:r w:rsidR="002D5D10" w:rsidRPr="33B5B608">
        <w:rPr>
          <w:rFonts w:ascii="Trebuchet MS" w:hAnsi="Trebuchet MS" w:cs="Arial"/>
          <w:sz w:val="20"/>
          <w:szCs w:val="20"/>
          <w:lang w:val="es-ES"/>
        </w:rPr>
        <w:t>emitidos por</w:t>
      </w:r>
      <w:r w:rsidR="00686EB2" w:rsidRPr="33B5B608">
        <w:rPr>
          <w:rFonts w:ascii="Trebuchet MS" w:hAnsi="Trebuchet MS" w:cs="Arial"/>
          <w:sz w:val="20"/>
          <w:szCs w:val="20"/>
          <w:lang w:val="es-ES"/>
        </w:rPr>
        <w:t xml:space="preserve"> </w:t>
      </w:r>
      <w:r w:rsidR="00AB0FC0" w:rsidRPr="33B5B608">
        <w:rPr>
          <w:rFonts w:ascii="Trebuchet MS" w:hAnsi="Trebuchet MS" w:cs="Arial"/>
          <w:sz w:val="20"/>
          <w:szCs w:val="20"/>
          <w:lang w:val="es-ES"/>
        </w:rPr>
        <w:t xml:space="preserve">Cementos </w:t>
      </w:r>
      <w:r w:rsidR="0072651A" w:rsidRPr="33B5B608">
        <w:rPr>
          <w:rFonts w:ascii="Trebuchet MS" w:hAnsi="Trebuchet MS" w:cs="Arial"/>
          <w:sz w:val="20"/>
          <w:szCs w:val="20"/>
          <w:lang w:val="es-ES"/>
        </w:rPr>
        <w:t>Argos</w:t>
      </w:r>
      <w:r w:rsidR="00EC425C" w:rsidRPr="33B5B608">
        <w:rPr>
          <w:rFonts w:ascii="Trebuchet MS" w:hAnsi="Trebuchet MS" w:cs="Arial"/>
          <w:sz w:val="20"/>
          <w:szCs w:val="20"/>
          <w:lang w:val="es-ES"/>
        </w:rPr>
        <w:t xml:space="preserve"> S.A. </w:t>
      </w:r>
      <w:r w:rsidR="00682EB5" w:rsidRPr="33B5B608">
        <w:rPr>
          <w:rFonts w:ascii="Trebuchet MS" w:hAnsi="Trebuchet MS" w:cs="Arial"/>
          <w:sz w:val="20"/>
          <w:szCs w:val="20"/>
          <w:lang w:val="es-ES"/>
        </w:rPr>
        <w:t>(“</w:t>
      </w:r>
      <w:r w:rsidR="00682EB5" w:rsidRPr="33B5B608">
        <w:rPr>
          <w:rFonts w:ascii="Trebuchet MS" w:hAnsi="Trebuchet MS" w:cs="Arial"/>
          <w:sz w:val="20"/>
          <w:szCs w:val="20"/>
          <w:u w:val="single"/>
          <w:lang w:val="es-ES"/>
        </w:rPr>
        <w:t>Cementos</w:t>
      </w:r>
      <w:r w:rsidR="00275BFE" w:rsidRPr="33B5B608">
        <w:rPr>
          <w:rFonts w:ascii="Trebuchet MS" w:hAnsi="Trebuchet MS" w:cs="Arial"/>
          <w:sz w:val="20"/>
          <w:szCs w:val="20"/>
          <w:u w:val="single"/>
          <w:lang w:val="es-ES"/>
        </w:rPr>
        <w:t xml:space="preserve"> Argos</w:t>
      </w:r>
      <w:r w:rsidR="00EC425C" w:rsidRPr="33B5B608">
        <w:rPr>
          <w:rFonts w:ascii="Trebuchet MS" w:hAnsi="Trebuchet MS" w:cs="Arial"/>
          <w:sz w:val="20"/>
          <w:szCs w:val="20"/>
          <w:lang w:val="es-ES"/>
        </w:rPr>
        <w:t>”)</w:t>
      </w:r>
      <w:r w:rsidR="00A52353" w:rsidRPr="33B5B608">
        <w:rPr>
          <w:rFonts w:ascii="Trebuchet MS" w:hAnsi="Trebuchet MS" w:cs="Arial"/>
          <w:sz w:val="20"/>
          <w:szCs w:val="20"/>
          <w:lang w:val="es-ES"/>
        </w:rPr>
        <w:t>, p</w:t>
      </w:r>
      <w:r w:rsidR="006E1BD7" w:rsidRPr="33B5B608">
        <w:rPr>
          <w:rFonts w:ascii="Trebuchet MS" w:hAnsi="Trebuchet MS" w:cs="Arial"/>
          <w:sz w:val="20"/>
          <w:szCs w:val="20"/>
          <w:lang w:val="es-ES"/>
        </w:rPr>
        <w:t xml:space="preserve">or medio del presente escrito confiero poder especial a 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>_____________________________________,</w:t>
      </w:r>
      <w:r w:rsidR="00AA0E1F" w:rsidRPr="33B5B608">
        <w:rPr>
          <w:rFonts w:ascii="Trebuchet MS" w:hAnsi="Trebuchet MS"/>
          <w:sz w:val="20"/>
          <w:szCs w:val="20"/>
        </w:rPr>
        <w:t xml:space="preserve"> 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>identificado</w:t>
      </w:r>
      <w:r w:rsidR="00234105" w:rsidRPr="33B5B608">
        <w:rPr>
          <w:rFonts w:ascii="Trebuchet MS" w:hAnsi="Trebuchet MS" w:cs="Arial"/>
          <w:sz w:val="20"/>
          <w:szCs w:val="20"/>
          <w:lang w:val="es-ES"/>
        </w:rPr>
        <w:t>(a)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 xml:space="preserve"> con ________________</w:t>
      </w:r>
      <w:r w:rsidR="00D52AE8" w:rsidRPr="33B5B608">
        <w:rPr>
          <w:rFonts w:ascii="Trebuchet MS" w:hAnsi="Trebuchet MS" w:cs="Arial"/>
          <w:sz w:val="20"/>
          <w:szCs w:val="20"/>
          <w:lang w:val="es-ES"/>
        </w:rPr>
        <w:t xml:space="preserve"> número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 xml:space="preserve"> ________________________</w:t>
      </w:r>
      <w:r w:rsidR="002E77B5" w:rsidRPr="33B5B608">
        <w:rPr>
          <w:rFonts w:ascii="Trebuchet MS" w:hAnsi="Trebuchet MS" w:cs="Arial"/>
          <w:sz w:val="20"/>
          <w:szCs w:val="20"/>
          <w:lang w:val="es-ES"/>
        </w:rPr>
        <w:t xml:space="preserve"> de</w:t>
      </w:r>
      <w:r w:rsidR="00373700" w:rsidRPr="33B5B608">
        <w:rPr>
          <w:rFonts w:ascii="Trebuchet MS" w:hAnsi="Trebuchet MS" w:cs="Arial"/>
          <w:sz w:val="20"/>
          <w:szCs w:val="20"/>
          <w:lang w:val="es-ES"/>
        </w:rPr>
        <w:t xml:space="preserve"> ________________________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>, (el “</w:t>
      </w:r>
      <w:r w:rsidR="00AA0E1F" w:rsidRPr="33B5B608">
        <w:rPr>
          <w:rFonts w:ascii="Trebuchet MS" w:hAnsi="Trebuchet MS" w:cs="Arial"/>
          <w:sz w:val="20"/>
          <w:szCs w:val="20"/>
          <w:u w:val="single"/>
          <w:lang w:val="es-ES"/>
        </w:rPr>
        <w:t>Apoderado</w:t>
      </w:r>
      <w:r w:rsidR="00AA0E1F" w:rsidRPr="33B5B608">
        <w:rPr>
          <w:rFonts w:ascii="Trebuchet MS" w:hAnsi="Trebuchet MS" w:cs="Arial"/>
          <w:sz w:val="20"/>
          <w:szCs w:val="20"/>
          <w:lang w:val="es-ES"/>
        </w:rPr>
        <w:t xml:space="preserve">”), 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para que me represente en las reuniones de primera, segunda y</w:t>
      </w:r>
      <w:r w:rsidR="00D80E50" w:rsidRPr="33B5B608">
        <w:rPr>
          <w:rFonts w:ascii="Trebuchet MS" w:hAnsi="Trebuchet MS" w:cs="Arial"/>
          <w:sz w:val="20"/>
          <w:szCs w:val="20"/>
          <w:lang w:val="es-ES"/>
        </w:rPr>
        <w:t>/o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 xml:space="preserve"> tercera convocatoria, según sean convocadas, de la Asamblea General de los Tenedores de Bonos Ordinarios de Cementos Argos. La reunión de primera convocatoria fue convocada el día </w:t>
      </w:r>
      <w:r w:rsidR="00343687">
        <w:rPr>
          <w:rFonts w:ascii="Trebuchet MS" w:hAnsi="Trebuchet MS" w:cs="Arial"/>
          <w:sz w:val="20"/>
          <w:szCs w:val="20"/>
          <w:lang w:val="es-ES"/>
        </w:rPr>
        <w:t xml:space="preserve">31 de marzo 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de 2026 por Alianza Fiduciaria S.A. (“</w:t>
      </w:r>
      <w:r w:rsidR="00F6144E" w:rsidRPr="33B5B608">
        <w:rPr>
          <w:rFonts w:ascii="Trebuchet MS" w:hAnsi="Trebuchet MS" w:cs="Arial"/>
          <w:sz w:val="20"/>
          <w:szCs w:val="20"/>
          <w:u w:val="single"/>
          <w:lang w:val="es-ES"/>
        </w:rPr>
        <w:t>Alianza Fiduciaria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”) y Fiduciaria Central S.A. (“</w:t>
      </w:r>
      <w:r w:rsidR="00F6144E" w:rsidRPr="33B5B608">
        <w:rPr>
          <w:rFonts w:ascii="Trebuchet MS" w:hAnsi="Trebuchet MS" w:cs="Arial"/>
          <w:sz w:val="20"/>
          <w:szCs w:val="20"/>
          <w:u w:val="single"/>
          <w:lang w:val="es-ES"/>
        </w:rPr>
        <w:t>Fiduciaria Central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”), actuando en sus calidades de Representantes Legales de los Tenedores de Bonos</w:t>
      </w:r>
      <w:r w:rsidR="00F6144E" w:rsidRPr="33B5B608">
        <w:rPr>
          <w:rFonts w:ascii="Trebuchet MS" w:hAnsi="Trebuchet MS" w:cs="Arial"/>
          <w:b/>
          <w:bCs/>
          <w:sz w:val="20"/>
          <w:szCs w:val="20"/>
          <w:lang w:val="es-ES"/>
        </w:rPr>
        <w:t xml:space="preserve"> 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de las respectivas emisiones,</w:t>
      </w:r>
      <w:r w:rsidR="00F6144E" w:rsidRPr="33B5B608">
        <w:rPr>
          <w:rFonts w:ascii="Trebuchet MS" w:hAnsi="Trebuchet MS" w:cs="Arial"/>
          <w:b/>
          <w:bCs/>
          <w:sz w:val="20"/>
          <w:szCs w:val="20"/>
          <w:lang w:val="es-ES"/>
        </w:rPr>
        <w:t xml:space="preserve"> 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>la cual</w:t>
      </w:r>
      <w:r w:rsidR="00F6144E" w:rsidRPr="33B5B608">
        <w:rPr>
          <w:rFonts w:ascii="Trebuchet MS" w:hAnsi="Trebuchet MS" w:cs="Arial"/>
          <w:b/>
          <w:bCs/>
          <w:sz w:val="20"/>
          <w:szCs w:val="20"/>
          <w:lang w:val="es-ES"/>
        </w:rPr>
        <w:t xml:space="preserve"> 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 xml:space="preserve">se celebrará el día </w:t>
      </w:r>
      <w:r w:rsidR="00343687">
        <w:rPr>
          <w:rFonts w:ascii="Trebuchet MS" w:hAnsi="Trebuchet MS" w:cs="Arial"/>
          <w:sz w:val="20"/>
          <w:szCs w:val="20"/>
          <w:lang w:val="es-ES"/>
        </w:rPr>
        <w:t>15 de abril</w:t>
      </w:r>
      <w:r w:rsidR="00F6144E" w:rsidRPr="33B5B608">
        <w:rPr>
          <w:rFonts w:ascii="Trebuchet MS" w:hAnsi="Trebuchet MS" w:cs="Arial"/>
          <w:sz w:val="20"/>
          <w:szCs w:val="20"/>
          <w:lang w:val="es-ES"/>
        </w:rPr>
        <w:t xml:space="preserve"> de 2026, de forma no presencial, de conformidad con lo previsto en el aviso de convocatoria correspondiente y cuyo orden del día propuesto es el siguiente: </w:t>
      </w:r>
    </w:p>
    <w:p w14:paraId="2C1F5F44" w14:textId="77777777" w:rsidR="00F6144E" w:rsidRPr="00C67880" w:rsidRDefault="00F6144E" w:rsidP="00F6144E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</w:p>
    <w:p w14:paraId="4A968A18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Elección de presidente y secretario de la reunión. Los tenedores de bonos presentes en la reunión elegirán por mayoría simple entre Alianza Fiduciaria S.A. y Fiduciaria Central S.A. la entidad que debe presidir la reunión. </w:t>
      </w:r>
    </w:p>
    <w:p w14:paraId="0C3CA51F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>Verificación del quórum e informe sobre saldo insoluto de los Programas a la fecha.</w:t>
      </w:r>
    </w:p>
    <w:p w14:paraId="0D97470B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>Lectura del orden del día.</w:t>
      </w:r>
    </w:p>
    <w:p w14:paraId="7F8D2DFC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>Designación de una comisión para la aprobación y firma del acta.</w:t>
      </w:r>
    </w:p>
    <w:p w14:paraId="662A1734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Presentación del informe preparado por Cementos Argos sobre la </w:t>
      </w:r>
      <w:r>
        <w:rPr>
          <w:rFonts w:ascii="Trebuchet MS" w:hAnsi="Trebuchet MS" w:cs="Arial"/>
          <w:sz w:val="20"/>
          <w:szCs w:val="20"/>
          <w:lang w:val="es-ES"/>
        </w:rPr>
        <w:t>fusión abreviada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 </w:t>
      </w:r>
      <w:r>
        <w:rPr>
          <w:rFonts w:ascii="Trebuchet MS" w:hAnsi="Trebuchet MS" w:cs="Arial"/>
          <w:sz w:val="20"/>
          <w:szCs w:val="20"/>
          <w:lang w:val="es-ES"/>
        </w:rPr>
        <w:t xml:space="preserve">por absorción 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de Cementos Argos, en calidad de sociedad </w:t>
      </w:r>
      <w:r>
        <w:rPr>
          <w:rFonts w:ascii="Trebuchet MS" w:hAnsi="Trebuchet MS" w:cs="Arial"/>
          <w:sz w:val="20"/>
          <w:szCs w:val="20"/>
          <w:lang w:val="es-ES"/>
        </w:rPr>
        <w:t>absorbente y Concretos Argos S.A.S.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 en calidad de sociedad </w:t>
      </w:r>
      <w:r>
        <w:rPr>
          <w:rFonts w:ascii="Trebuchet MS" w:hAnsi="Trebuchet MS" w:cs="Arial"/>
          <w:sz w:val="20"/>
          <w:szCs w:val="20"/>
          <w:lang w:val="es-ES"/>
        </w:rPr>
        <w:t>absorbida</w:t>
      </w:r>
      <w:r w:rsidRPr="00C67880">
        <w:rPr>
          <w:rFonts w:ascii="Trebuchet MS" w:hAnsi="Trebuchet MS" w:cs="Arial"/>
          <w:sz w:val="20"/>
          <w:szCs w:val="20"/>
          <w:lang w:val="es-ES"/>
        </w:rPr>
        <w:t>.</w:t>
      </w:r>
    </w:p>
    <w:p w14:paraId="77C90D10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Presentación del informe de Alianza Fiduciaria, en calidad de representante legal de los tenedores de bonos de Cementos Argos sobre la </w:t>
      </w:r>
      <w:r>
        <w:rPr>
          <w:rFonts w:ascii="Trebuchet MS" w:hAnsi="Trebuchet MS" w:cs="Arial"/>
          <w:sz w:val="20"/>
          <w:szCs w:val="20"/>
          <w:lang w:val="es-ES"/>
        </w:rPr>
        <w:t xml:space="preserve">fusión abreviada por absorción </w:t>
      </w:r>
      <w:r w:rsidRPr="00C67880">
        <w:rPr>
          <w:rFonts w:ascii="Trebuchet MS" w:hAnsi="Trebuchet MS" w:cs="Arial"/>
          <w:sz w:val="20"/>
          <w:szCs w:val="20"/>
          <w:lang w:val="es-ES"/>
        </w:rPr>
        <w:t>de Cementos Argos</w:t>
      </w:r>
      <w:r>
        <w:rPr>
          <w:rFonts w:ascii="Trebuchet MS" w:hAnsi="Trebuchet MS" w:cs="Arial"/>
          <w:sz w:val="20"/>
          <w:szCs w:val="20"/>
          <w:lang w:val="es-ES"/>
        </w:rPr>
        <w:t xml:space="preserve"> y Concretos Argos S.A.S</w:t>
      </w:r>
      <w:r w:rsidRPr="00C67880">
        <w:rPr>
          <w:rFonts w:ascii="Trebuchet MS" w:hAnsi="Trebuchet MS" w:cs="Arial"/>
          <w:sz w:val="20"/>
          <w:szCs w:val="20"/>
          <w:lang w:val="es-ES"/>
        </w:rPr>
        <w:t>.</w:t>
      </w:r>
    </w:p>
    <w:p w14:paraId="77072395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Presentación del informe de Fiduciaria Central, en calidad de representante legal de los tenedores de bonos de Cementos Argos sobre la </w:t>
      </w:r>
      <w:r>
        <w:rPr>
          <w:rFonts w:ascii="Trebuchet MS" w:hAnsi="Trebuchet MS" w:cs="Arial"/>
          <w:sz w:val="20"/>
          <w:szCs w:val="20"/>
          <w:lang w:val="es-ES"/>
        </w:rPr>
        <w:t xml:space="preserve">fusión abreviada por absorción </w:t>
      </w:r>
      <w:r w:rsidRPr="00C67880">
        <w:rPr>
          <w:rFonts w:ascii="Trebuchet MS" w:hAnsi="Trebuchet MS" w:cs="Arial"/>
          <w:sz w:val="20"/>
          <w:szCs w:val="20"/>
          <w:lang w:val="es-ES"/>
        </w:rPr>
        <w:t>de Cementos Argos</w:t>
      </w:r>
      <w:r>
        <w:rPr>
          <w:rFonts w:ascii="Trebuchet MS" w:hAnsi="Trebuchet MS" w:cs="Arial"/>
          <w:sz w:val="20"/>
          <w:szCs w:val="20"/>
          <w:lang w:val="es-ES"/>
        </w:rPr>
        <w:t xml:space="preserve"> y Concretos Argos S.A.S</w:t>
      </w:r>
      <w:r w:rsidRPr="00C67880">
        <w:rPr>
          <w:rFonts w:ascii="Trebuchet MS" w:hAnsi="Trebuchet MS" w:cs="Arial"/>
          <w:sz w:val="20"/>
          <w:szCs w:val="20"/>
          <w:lang w:val="es-ES"/>
        </w:rPr>
        <w:t>.</w:t>
      </w:r>
    </w:p>
    <w:p w14:paraId="67ED063C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Presentación del concepto emitido por Fitch Ratings Colombia S.A. SCV, en su calidad de calificadora del Emisor y de las Emisiones Vigentes, sobre los efectos de la </w:t>
      </w:r>
      <w:r>
        <w:rPr>
          <w:rFonts w:ascii="Trebuchet MS" w:hAnsi="Trebuchet MS" w:cs="Arial"/>
          <w:sz w:val="20"/>
          <w:szCs w:val="20"/>
          <w:lang w:val="es-ES"/>
        </w:rPr>
        <w:t>fusión abreviada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 </w:t>
      </w:r>
      <w:r>
        <w:rPr>
          <w:rFonts w:ascii="Trebuchet MS" w:hAnsi="Trebuchet MS" w:cs="Arial"/>
          <w:sz w:val="20"/>
          <w:szCs w:val="20"/>
          <w:lang w:val="es-ES"/>
        </w:rPr>
        <w:t xml:space="preserve">por absorción </w:t>
      </w:r>
      <w:r w:rsidRPr="00C67880">
        <w:rPr>
          <w:rFonts w:ascii="Trebuchet MS" w:hAnsi="Trebuchet MS" w:cs="Arial"/>
          <w:sz w:val="20"/>
          <w:szCs w:val="20"/>
          <w:lang w:val="es-ES"/>
        </w:rPr>
        <w:t>sobre las calificaciones de las Emisiones Vigentes.</w:t>
      </w:r>
    </w:p>
    <w:p w14:paraId="0B15166C" w14:textId="77777777" w:rsidR="00F6144E" w:rsidRPr="00C67880" w:rsidRDefault="00F6144E" w:rsidP="00F6144E">
      <w:pPr>
        <w:pStyle w:val="Prrafodelista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rebuchet MS" w:hAnsi="Trebuchet MS" w:cs="Arial"/>
          <w:sz w:val="20"/>
          <w:szCs w:val="20"/>
          <w:lang w:val="es-ES"/>
        </w:rPr>
      </w:pPr>
      <w:r w:rsidRPr="00C67880">
        <w:rPr>
          <w:rFonts w:ascii="Trebuchet MS" w:hAnsi="Trebuchet MS" w:cs="Arial"/>
          <w:sz w:val="20"/>
          <w:szCs w:val="20"/>
          <w:lang w:val="es-ES"/>
        </w:rPr>
        <w:t xml:space="preserve">Consideración y aprobación de los tenedores de bonos de Cementos Argos sobre la </w:t>
      </w:r>
      <w:r>
        <w:rPr>
          <w:rFonts w:ascii="Trebuchet MS" w:hAnsi="Trebuchet MS" w:cs="Arial"/>
          <w:sz w:val="20"/>
          <w:szCs w:val="20"/>
          <w:lang w:val="es-ES"/>
        </w:rPr>
        <w:t>fusión abreviada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 </w:t>
      </w:r>
      <w:r>
        <w:rPr>
          <w:rFonts w:ascii="Trebuchet MS" w:hAnsi="Trebuchet MS" w:cs="Arial"/>
          <w:sz w:val="20"/>
          <w:szCs w:val="20"/>
          <w:lang w:val="es-ES"/>
        </w:rPr>
        <w:t xml:space="preserve">por absorción 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de Cementos Argos en calidad de sociedad </w:t>
      </w:r>
      <w:r>
        <w:rPr>
          <w:rFonts w:ascii="Trebuchet MS" w:hAnsi="Trebuchet MS" w:cs="Arial"/>
          <w:sz w:val="20"/>
          <w:szCs w:val="20"/>
          <w:lang w:val="es-ES"/>
        </w:rPr>
        <w:t>absorbente y</w:t>
      </w:r>
      <w:r w:rsidRPr="00C67880">
        <w:rPr>
          <w:rFonts w:ascii="Trebuchet MS" w:hAnsi="Trebuchet MS" w:cs="Arial"/>
          <w:sz w:val="20"/>
          <w:szCs w:val="20"/>
          <w:lang w:val="es-ES"/>
        </w:rPr>
        <w:t xml:space="preserve"> </w:t>
      </w:r>
      <w:r>
        <w:rPr>
          <w:rFonts w:ascii="Trebuchet MS" w:hAnsi="Trebuchet MS" w:cs="Arial"/>
          <w:sz w:val="20"/>
          <w:szCs w:val="20"/>
          <w:lang w:val="es-ES"/>
        </w:rPr>
        <w:t xml:space="preserve">Concretos Argos S.A.S. en calidad de sociedad absorbida. </w:t>
      </w:r>
    </w:p>
    <w:p w14:paraId="4309F2EB" w14:textId="77777777" w:rsidR="00F6144E" w:rsidRDefault="00F6144E" w:rsidP="00F6144E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</w:p>
    <w:p w14:paraId="6FB8F85C" w14:textId="77777777" w:rsidR="00F6144E" w:rsidRDefault="00F6144E" w:rsidP="00F6144E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  <w:r w:rsidRPr="00802749">
        <w:rPr>
          <w:rFonts w:ascii="Trebuchet MS" w:hAnsi="Trebuchet MS" w:cs="Arial"/>
          <w:sz w:val="20"/>
          <w:szCs w:val="20"/>
          <w:lang w:val="es-ES"/>
        </w:rPr>
        <w:t>En ese sentido, el Apoderado queda expresamente facultado para (i) deliberar y votar en cada una de las decisiones del orden del día propuesto; (ii)</w:t>
      </w:r>
      <w:r>
        <w:rPr>
          <w:rFonts w:ascii="Trebuchet MS" w:hAnsi="Trebuchet MS" w:cs="Arial"/>
          <w:sz w:val="20"/>
          <w:szCs w:val="20"/>
          <w:lang w:val="es-ES"/>
        </w:rPr>
        <w:t xml:space="preserve"> </w:t>
      </w:r>
      <w:r w:rsidRPr="00802749">
        <w:rPr>
          <w:rFonts w:ascii="Trebuchet MS" w:hAnsi="Trebuchet MS" w:cs="Arial"/>
          <w:sz w:val="20"/>
          <w:szCs w:val="20"/>
          <w:lang w:val="es-ES"/>
        </w:rPr>
        <w:t>representarme en las reuniones de primera, segunda y tercera convocatoria, o en las reuniones o asambleas de tenedores de bonos que se convoquen por extensión, receso u otra causa derivada de la asamblea original</w:t>
      </w:r>
      <w:r>
        <w:rPr>
          <w:rFonts w:ascii="Trebuchet MS" w:hAnsi="Trebuchet MS" w:cs="Arial"/>
          <w:sz w:val="20"/>
          <w:szCs w:val="20"/>
          <w:lang w:val="es-ES"/>
        </w:rPr>
        <w:t xml:space="preserve"> aquí indicada</w:t>
      </w:r>
      <w:r w:rsidRPr="00802749">
        <w:rPr>
          <w:rFonts w:ascii="Trebuchet MS" w:hAnsi="Trebuchet MS" w:cs="Arial"/>
          <w:sz w:val="20"/>
          <w:szCs w:val="20"/>
          <w:lang w:val="es-ES"/>
        </w:rPr>
        <w:t xml:space="preserve">, independientemente si son de primera, segunda o tercera convocatoria, ya sea que se realicen a través de la misma herramienta virtual de la asamblea originaria, otra herramienta similar o presencialmente y; (iii) en general, para ejercer sin restricciones los derechos y deberes que como tenedor me corresponden en la Asamblea General de los Tenedores de Bonos Ordinarios de </w:t>
      </w:r>
      <w:r>
        <w:rPr>
          <w:rFonts w:ascii="Trebuchet MS" w:hAnsi="Trebuchet MS" w:cs="Arial"/>
          <w:sz w:val="20"/>
          <w:szCs w:val="20"/>
          <w:lang w:val="es-ES"/>
        </w:rPr>
        <w:t>Cementos</w:t>
      </w:r>
      <w:r w:rsidRPr="00802749">
        <w:rPr>
          <w:rFonts w:ascii="Trebuchet MS" w:hAnsi="Trebuchet MS" w:cs="Arial"/>
          <w:sz w:val="20"/>
          <w:szCs w:val="20"/>
          <w:lang w:val="es-ES"/>
        </w:rPr>
        <w:t xml:space="preserve"> Argos.</w:t>
      </w:r>
    </w:p>
    <w:p w14:paraId="197002A8" w14:textId="261CDD35" w:rsidR="001E5218" w:rsidRDefault="001E5218" w:rsidP="00F6144E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</w:p>
    <w:p w14:paraId="1E1BA8E1" w14:textId="7DB514FD" w:rsidR="00785099" w:rsidRDefault="00234105" w:rsidP="001E5218">
      <w:pPr>
        <w:spacing w:before="0" w:after="0" w:line="240" w:lineRule="auto"/>
        <w:rPr>
          <w:rFonts w:ascii="Trebuchet MS" w:hAnsi="Trebuchet MS" w:cs="Arial"/>
          <w:kern w:val="0"/>
          <w:sz w:val="20"/>
          <w:szCs w:val="20"/>
        </w:rPr>
      </w:pPr>
      <w:r w:rsidRPr="00802749">
        <w:rPr>
          <w:rFonts w:ascii="Trebuchet MS" w:hAnsi="Trebuchet MS" w:cs="Arial"/>
          <w:kern w:val="0"/>
          <w:sz w:val="20"/>
          <w:szCs w:val="20"/>
        </w:rPr>
        <w:t>Otorgado</w:t>
      </w:r>
      <w:r w:rsidR="00AB0FEE">
        <w:rPr>
          <w:rFonts w:ascii="Trebuchet MS" w:hAnsi="Trebuchet MS" w:cs="Arial"/>
          <w:kern w:val="0"/>
          <w:sz w:val="20"/>
          <w:szCs w:val="20"/>
        </w:rPr>
        <w:t xml:space="preserve"> en la ciudad de _________________</w:t>
      </w:r>
      <w:r w:rsidRPr="00802749">
        <w:rPr>
          <w:rFonts w:ascii="Trebuchet MS" w:hAnsi="Trebuchet MS" w:cs="Arial"/>
          <w:kern w:val="0"/>
          <w:sz w:val="20"/>
          <w:szCs w:val="20"/>
        </w:rPr>
        <w:t xml:space="preserve"> el ____ de ________________ </w:t>
      </w:r>
      <w:proofErr w:type="spellStart"/>
      <w:r w:rsidRPr="00802749">
        <w:rPr>
          <w:rFonts w:ascii="Trebuchet MS" w:hAnsi="Trebuchet MS" w:cs="Arial"/>
          <w:kern w:val="0"/>
          <w:sz w:val="20"/>
          <w:szCs w:val="20"/>
        </w:rPr>
        <w:t>de</w:t>
      </w:r>
      <w:proofErr w:type="spellEnd"/>
      <w:r w:rsidRPr="00802749">
        <w:rPr>
          <w:rFonts w:ascii="Trebuchet MS" w:hAnsi="Trebuchet MS" w:cs="Arial"/>
          <w:kern w:val="0"/>
          <w:sz w:val="20"/>
          <w:szCs w:val="20"/>
        </w:rPr>
        <w:t xml:space="preserve"> 202</w:t>
      </w:r>
      <w:r w:rsidR="003B6540">
        <w:rPr>
          <w:rFonts w:ascii="Trebuchet MS" w:hAnsi="Trebuchet MS" w:cs="Arial"/>
          <w:kern w:val="0"/>
          <w:sz w:val="20"/>
          <w:szCs w:val="20"/>
        </w:rPr>
        <w:t>6</w:t>
      </w:r>
      <w:r w:rsidRPr="00802749">
        <w:rPr>
          <w:rFonts w:ascii="Trebuchet MS" w:hAnsi="Trebuchet MS" w:cs="Arial"/>
          <w:kern w:val="0"/>
          <w:sz w:val="20"/>
          <w:szCs w:val="20"/>
        </w:rPr>
        <w:t>.</w:t>
      </w:r>
    </w:p>
    <w:p w14:paraId="427F5D04" w14:textId="77777777" w:rsidR="001E5218" w:rsidRPr="002545DD" w:rsidRDefault="001E5218" w:rsidP="001E5218">
      <w:pPr>
        <w:spacing w:before="0" w:after="0" w:line="240" w:lineRule="auto"/>
        <w:rPr>
          <w:rFonts w:ascii="Trebuchet MS" w:hAnsi="Trebuchet MS" w:cs="Arial"/>
          <w:sz w:val="20"/>
          <w:szCs w:val="20"/>
          <w:lang w:val="es-ES"/>
        </w:rPr>
      </w:pPr>
    </w:p>
    <w:tbl>
      <w:tblPr>
        <w:tblStyle w:val="Tablaconcuadrcula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6"/>
        <w:gridCol w:w="4733"/>
      </w:tblGrid>
      <w:tr w:rsidR="00785099" w:rsidRPr="00802749" w14:paraId="6B2F5154" w14:textId="77777777" w:rsidTr="00CB31F4">
        <w:trPr>
          <w:trHeight w:val="2708"/>
        </w:trPr>
        <w:tc>
          <w:tcPr>
            <w:tcW w:w="6106" w:type="dxa"/>
          </w:tcPr>
          <w:p w14:paraId="262A899F" w14:textId="77777777" w:rsidR="00785099" w:rsidRPr="00802749" w:rsidRDefault="207AA181" w:rsidP="54FEFC8F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b/>
                <w:bCs/>
                <w:kern w:val="0"/>
                <w:sz w:val="20"/>
                <w:szCs w:val="20"/>
              </w:rPr>
            </w:pPr>
            <w:r w:rsidRPr="54FEFC8F">
              <w:rPr>
                <w:rFonts w:ascii="Trebuchet MS" w:hAnsi="Trebuchet MS" w:cs="Arial"/>
                <w:b/>
                <w:bCs/>
                <w:kern w:val="0"/>
                <w:sz w:val="20"/>
                <w:szCs w:val="20"/>
              </w:rPr>
              <w:t xml:space="preserve">Tenedor de Bonos </w:t>
            </w:r>
          </w:p>
          <w:p w14:paraId="243C3AD9" w14:textId="77777777" w:rsidR="00C24041" w:rsidRPr="00802749" w:rsidRDefault="00C24041" w:rsidP="007A2EB7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</w:p>
          <w:p w14:paraId="37B7A72A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Firma: _____________________________</w:t>
            </w:r>
          </w:p>
          <w:p w14:paraId="1B94C097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Nombre:</w:t>
            </w:r>
          </w:p>
          <w:p w14:paraId="34AD1B86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Identificación:</w:t>
            </w:r>
          </w:p>
          <w:p w14:paraId="7005C622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Dirección:</w:t>
            </w:r>
          </w:p>
          <w:p w14:paraId="288EFA1E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Correo electrónico:</w:t>
            </w:r>
          </w:p>
          <w:p w14:paraId="101E1CCE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Calidad en la que actúa*:</w:t>
            </w:r>
          </w:p>
          <w:p w14:paraId="6E43BE62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ab/>
              <w:t xml:space="preserve">Nombre propio </w:t>
            </w:r>
            <w:proofErr w:type="gramStart"/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[  ]</w:t>
            </w:r>
            <w:proofErr w:type="gramEnd"/>
          </w:p>
          <w:p w14:paraId="37EBB49B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ab/>
              <w:t xml:space="preserve">Representante legal </w:t>
            </w:r>
            <w:proofErr w:type="gramStart"/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[  ]</w:t>
            </w:r>
            <w:proofErr w:type="gramEnd"/>
          </w:p>
          <w:p w14:paraId="687C73A6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 xml:space="preserve">Sociedad**: </w:t>
            </w:r>
          </w:p>
          <w:p w14:paraId="3D6AAA9C" w14:textId="4F8BC33E" w:rsidR="00785099" w:rsidRPr="00802749" w:rsidRDefault="00242B6D" w:rsidP="007A2EB7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NIT**:</w:t>
            </w:r>
          </w:p>
        </w:tc>
        <w:tc>
          <w:tcPr>
            <w:tcW w:w="4733" w:type="dxa"/>
          </w:tcPr>
          <w:p w14:paraId="401FFF49" w14:textId="77777777" w:rsidR="00785099" w:rsidRPr="00802749" w:rsidRDefault="00785099" w:rsidP="007A2EB7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802749">
              <w:rPr>
                <w:rFonts w:ascii="Trebuchet MS" w:hAnsi="Trebuchet MS" w:cs="Arial"/>
                <w:b/>
                <w:kern w:val="0"/>
                <w:sz w:val="20"/>
                <w:szCs w:val="20"/>
              </w:rPr>
              <w:t>Apoderado</w:t>
            </w:r>
          </w:p>
          <w:p w14:paraId="78603DA2" w14:textId="77777777" w:rsidR="00F63EEE" w:rsidRPr="00802749" w:rsidRDefault="00F63EEE" w:rsidP="007A2EB7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</w:p>
          <w:p w14:paraId="3B2C3900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Firma: _____________________________</w:t>
            </w:r>
          </w:p>
          <w:p w14:paraId="2A9391D6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Nombre:</w:t>
            </w:r>
          </w:p>
          <w:p w14:paraId="7A4E9A9A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Identificación:</w:t>
            </w:r>
          </w:p>
          <w:p w14:paraId="348DFA4F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Dirección:</w:t>
            </w:r>
          </w:p>
          <w:p w14:paraId="45C885FC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Correo electrónico:</w:t>
            </w:r>
          </w:p>
          <w:p w14:paraId="38C8F3DB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Calidad en la que actúa*:</w:t>
            </w:r>
          </w:p>
          <w:p w14:paraId="103FF433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ab/>
              <w:t xml:space="preserve">Nombre propio </w:t>
            </w:r>
            <w:proofErr w:type="gramStart"/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[  ]</w:t>
            </w:r>
            <w:proofErr w:type="gramEnd"/>
          </w:p>
          <w:p w14:paraId="008801A0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ab/>
              <w:t xml:space="preserve">Representante legal </w:t>
            </w:r>
            <w:proofErr w:type="gramStart"/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[  ]</w:t>
            </w:r>
            <w:proofErr w:type="gramEnd"/>
          </w:p>
          <w:p w14:paraId="7CB31A55" w14:textId="77777777" w:rsidR="00242B6D" w:rsidRPr="00AF2AE8" w:rsidRDefault="00242B6D" w:rsidP="00242B6D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 xml:space="preserve">Sociedad**: </w:t>
            </w:r>
          </w:p>
          <w:p w14:paraId="11404F4F" w14:textId="794D35EB" w:rsidR="00785099" w:rsidRPr="00802749" w:rsidRDefault="00242B6D" w:rsidP="007A2EB7">
            <w:pPr>
              <w:autoSpaceDE w:val="0"/>
              <w:autoSpaceDN w:val="0"/>
              <w:adjustRightInd w:val="0"/>
              <w:spacing w:before="0" w:after="0"/>
              <w:rPr>
                <w:rFonts w:ascii="Trebuchet MS" w:hAnsi="Trebuchet MS" w:cs="Arial"/>
                <w:kern w:val="0"/>
                <w:sz w:val="20"/>
                <w:szCs w:val="20"/>
              </w:rPr>
            </w:pPr>
            <w:r w:rsidRPr="00AF2AE8">
              <w:rPr>
                <w:rFonts w:ascii="Trebuchet MS" w:hAnsi="Trebuchet MS" w:cs="Arial"/>
                <w:kern w:val="0"/>
                <w:sz w:val="20"/>
                <w:szCs w:val="20"/>
              </w:rPr>
              <w:t>NIT**:</w:t>
            </w:r>
          </w:p>
        </w:tc>
      </w:tr>
    </w:tbl>
    <w:p w14:paraId="6409BF68" w14:textId="77777777" w:rsidR="00CB31F4" w:rsidRPr="00CB31F4" w:rsidRDefault="00CB31F4" w:rsidP="008527BC">
      <w:pPr>
        <w:rPr>
          <w:rFonts w:ascii="Trebuchet MS" w:hAnsi="Trebuchet MS" w:cs="Arial"/>
          <w:sz w:val="20"/>
          <w:szCs w:val="20"/>
        </w:rPr>
      </w:pPr>
    </w:p>
    <w:sectPr w:rsidR="00CB31F4" w:rsidRPr="00CB31F4" w:rsidSect="00AF2AE8">
      <w:headerReference w:type="default" r:id="rId12"/>
      <w:footerReference w:type="default" r:id="rId13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A650" w14:textId="77777777" w:rsidR="00371261" w:rsidRDefault="00371261" w:rsidP="00234105">
      <w:pPr>
        <w:spacing w:before="0" w:after="0" w:line="240" w:lineRule="auto"/>
      </w:pPr>
      <w:r>
        <w:separator/>
      </w:r>
    </w:p>
  </w:endnote>
  <w:endnote w:type="continuationSeparator" w:id="0">
    <w:p w14:paraId="66FBEA2F" w14:textId="77777777" w:rsidR="00371261" w:rsidRDefault="00371261" w:rsidP="00234105">
      <w:pPr>
        <w:spacing w:before="0" w:after="0" w:line="240" w:lineRule="auto"/>
      </w:pPr>
      <w:r>
        <w:continuationSeparator/>
      </w:r>
    </w:p>
  </w:endnote>
  <w:endnote w:type="continuationNotice" w:id="1">
    <w:p w14:paraId="557D71C5" w14:textId="77777777" w:rsidR="00371261" w:rsidRDefault="003712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579F" w14:textId="77777777" w:rsidR="00242B6D" w:rsidRPr="00AF2AE8" w:rsidRDefault="00242B6D" w:rsidP="00242B6D">
    <w:pPr>
      <w:autoSpaceDE w:val="0"/>
      <w:autoSpaceDN w:val="0"/>
      <w:adjustRightInd w:val="0"/>
      <w:spacing w:before="0" w:after="0" w:line="240" w:lineRule="auto"/>
      <w:rPr>
        <w:rFonts w:ascii="Trebuchet MS" w:hAnsi="Trebuchet MS" w:cs="Arial"/>
        <w:kern w:val="0"/>
        <w:sz w:val="16"/>
        <w:szCs w:val="16"/>
      </w:rPr>
    </w:pPr>
    <w:r w:rsidRPr="00AF2AE8">
      <w:rPr>
        <w:rFonts w:ascii="Trebuchet MS" w:hAnsi="Trebuchet MS" w:cs="Arial"/>
        <w:kern w:val="0"/>
        <w:sz w:val="16"/>
        <w:szCs w:val="16"/>
      </w:rPr>
      <w:t>*   Elegir una de las dos opciones.</w:t>
    </w:r>
  </w:p>
  <w:p w14:paraId="0D7232BA" w14:textId="77777777" w:rsidR="00242B6D" w:rsidRPr="00AF2AE8" w:rsidRDefault="00242B6D" w:rsidP="00242B6D">
    <w:pPr>
      <w:pStyle w:val="Piedepgina"/>
      <w:rPr>
        <w:rFonts w:ascii="Trebuchet MS" w:hAnsi="Trebuchet MS"/>
      </w:rPr>
    </w:pPr>
    <w:r w:rsidRPr="00AF2AE8">
      <w:rPr>
        <w:rFonts w:ascii="Trebuchet MS" w:hAnsi="Trebuchet MS" w:cs="Arial"/>
        <w:kern w:val="0"/>
        <w:sz w:val="16"/>
        <w:szCs w:val="16"/>
      </w:rPr>
      <w:t>** Diligenciar este campo para personas jurídicas.</w:t>
    </w:r>
  </w:p>
  <w:p w14:paraId="4A2469B2" w14:textId="77777777" w:rsidR="00242B6D" w:rsidRDefault="00242B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5FB2" w14:textId="77777777" w:rsidR="00371261" w:rsidRDefault="00371261" w:rsidP="00234105">
      <w:pPr>
        <w:spacing w:before="0" w:after="0" w:line="240" w:lineRule="auto"/>
      </w:pPr>
      <w:r>
        <w:separator/>
      </w:r>
    </w:p>
  </w:footnote>
  <w:footnote w:type="continuationSeparator" w:id="0">
    <w:p w14:paraId="612F2F6A" w14:textId="77777777" w:rsidR="00371261" w:rsidRDefault="00371261" w:rsidP="00234105">
      <w:pPr>
        <w:spacing w:before="0" w:after="0" w:line="240" w:lineRule="auto"/>
      </w:pPr>
      <w:r>
        <w:continuationSeparator/>
      </w:r>
    </w:p>
  </w:footnote>
  <w:footnote w:type="continuationNotice" w:id="1">
    <w:p w14:paraId="6E67CD09" w14:textId="77777777" w:rsidR="00371261" w:rsidRDefault="0037126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C366" w14:textId="57C91651" w:rsidR="003040C7" w:rsidRPr="0007517E" w:rsidRDefault="003040C7" w:rsidP="0007517E">
    <w:pPr>
      <w:pStyle w:val="Encabezado"/>
      <w:jc w:val="center"/>
      <w:rPr>
        <w:b/>
        <w:bCs/>
      </w:rPr>
    </w:pPr>
    <w:r>
      <w:rPr>
        <w:b/>
        <w:bCs/>
      </w:rPr>
      <w:t>MODELO DE PODER SUGERIDO PARA LOS TENEDORES DE BONOS ORDINARIOS DE CEMENTOS ARGOS S.A</w:t>
    </w:r>
    <w:r w:rsidR="0007517E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C4F"/>
    <w:multiLevelType w:val="multilevel"/>
    <w:tmpl w:val="A15E1E94"/>
    <w:styleLink w:val="EstiloJPS"/>
    <w:lvl w:ilvl="0">
      <w:start w:val="1"/>
      <w:numFmt w:val="decimal"/>
      <w:pStyle w:val="Ttulo1"/>
      <w:lvlText w:val="%1."/>
      <w:lvlJc w:val="left"/>
      <w:pPr>
        <w:tabs>
          <w:tab w:val="num" w:pos="1276"/>
        </w:tabs>
        <w:ind w:left="0" w:firstLine="0"/>
      </w:pPr>
      <w:rPr>
        <w:rFonts w:ascii="Cambria" w:hAnsi="Cambri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76"/>
        </w:tabs>
        <w:ind w:left="1276" w:hanging="556"/>
      </w:pPr>
      <w:rPr>
        <w:rFonts w:ascii="Cambria" w:hAnsi="Cambria" w:hint="default"/>
        <w:sz w:val="22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1985" w:hanging="90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9979E9"/>
    <w:multiLevelType w:val="multilevel"/>
    <w:tmpl w:val="6C182D08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9279DD"/>
    <w:multiLevelType w:val="multilevel"/>
    <w:tmpl w:val="48A44EBC"/>
    <w:styleLink w:val="Estilo1"/>
    <w:lvl w:ilvl="0">
      <w:start w:val="1"/>
      <w:numFmt w:val="decimal"/>
      <w:lvlText w:val="%1."/>
      <w:lvlJc w:val="left"/>
      <w:pPr>
        <w:tabs>
          <w:tab w:val="num" w:pos="1276"/>
        </w:tabs>
        <w:ind w:left="0" w:firstLine="0"/>
      </w:pPr>
      <w:rPr>
        <w:rFonts w:ascii="Cambria" w:hAnsi="Cambria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F1815C2"/>
    <w:multiLevelType w:val="hybridMultilevel"/>
    <w:tmpl w:val="EC6EE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51883"/>
    <w:multiLevelType w:val="hybridMultilevel"/>
    <w:tmpl w:val="E4669A84"/>
    <w:lvl w:ilvl="0" w:tplc="2FC26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9917A1"/>
    <w:multiLevelType w:val="hybridMultilevel"/>
    <w:tmpl w:val="4F90B0E4"/>
    <w:lvl w:ilvl="0" w:tplc="987EB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00E2C6" w:tentative="1">
      <w:start w:val="1"/>
      <w:numFmt w:val="lowerLetter"/>
      <w:lvlText w:val="%2."/>
      <w:lvlJc w:val="left"/>
      <w:pPr>
        <w:ind w:left="1440" w:hanging="360"/>
      </w:pPr>
    </w:lvl>
    <w:lvl w:ilvl="2" w:tplc="436621FA" w:tentative="1">
      <w:start w:val="1"/>
      <w:numFmt w:val="lowerRoman"/>
      <w:lvlText w:val="%3."/>
      <w:lvlJc w:val="right"/>
      <w:pPr>
        <w:ind w:left="2160" w:hanging="180"/>
      </w:pPr>
    </w:lvl>
    <w:lvl w:ilvl="3" w:tplc="DEE0B186" w:tentative="1">
      <w:start w:val="1"/>
      <w:numFmt w:val="decimal"/>
      <w:lvlText w:val="%4."/>
      <w:lvlJc w:val="left"/>
      <w:pPr>
        <w:ind w:left="2880" w:hanging="360"/>
      </w:pPr>
    </w:lvl>
    <w:lvl w:ilvl="4" w:tplc="F0D48676" w:tentative="1">
      <w:start w:val="1"/>
      <w:numFmt w:val="lowerLetter"/>
      <w:lvlText w:val="%5."/>
      <w:lvlJc w:val="left"/>
      <w:pPr>
        <w:ind w:left="3600" w:hanging="360"/>
      </w:pPr>
    </w:lvl>
    <w:lvl w:ilvl="5" w:tplc="EC3674A0" w:tentative="1">
      <w:start w:val="1"/>
      <w:numFmt w:val="lowerRoman"/>
      <w:lvlText w:val="%6."/>
      <w:lvlJc w:val="right"/>
      <w:pPr>
        <w:ind w:left="4320" w:hanging="180"/>
      </w:pPr>
    </w:lvl>
    <w:lvl w:ilvl="6" w:tplc="AD7A8DF2" w:tentative="1">
      <w:start w:val="1"/>
      <w:numFmt w:val="decimal"/>
      <w:lvlText w:val="%7."/>
      <w:lvlJc w:val="left"/>
      <w:pPr>
        <w:ind w:left="5040" w:hanging="360"/>
      </w:pPr>
    </w:lvl>
    <w:lvl w:ilvl="7" w:tplc="089ED278" w:tentative="1">
      <w:start w:val="1"/>
      <w:numFmt w:val="lowerLetter"/>
      <w:lvlText w:val="%8."/>
      <w:lvlJc w:val="left"/>
      <w:pPr>
        <w:ind w:left="5760" w:hanging="360"/>
      </w:pPr>
    </w:lvl>
    <w:lvl w:ilvl="8" w:tplc="C68449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2042">
    <w:abstractNumId w:val="1"/>
  </w:num>
  <w:num w:numId="2" w16cid:durableId="731973923">
    <w:abstractNumId w:val="2"/>
  </w:num>
  <w:num w:numId="3" w16cid:durableId="2145852412">
    <w:abstractNumId w:val="0"/>
  </w:num>
  <w:num w:numId="4" w16cid:durableId="1461336126">
    <w:abstractNumId w:val="3"/>
  </w:num>
  <w:num w:numId="5" w16cid:durableId="1831478084">
    <w:abstractNumId w:val="4"/>
  </w:num>
  <w:num w:numId="6" w16cid:durableId="2114782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F"/>
    <w:rsid w:val="0000147E"/>
    <w:rsid w:val="00004E3D"/>
    <w:rsid w:val="00013A23"/>
    <w:rsid w:val="00015BD7"/>
    <w:rsid w:val="000226FF"/>
    <w:rsid w:val="000455C9"/>
    <w:rsid w:val="000557F9"/>
    <w:rsid w:val="0007517E"/>
    <w:rsid w:val="00081D59"/>
    <w:rsid w:val="000C6E41"/>
    <w:rsid w:val="000D0277"/>
    <w:rsid w:val="000D3A74"/>
    <w:rsid w:val="000E1F01"/>
    <w:rsid w:val="000E4A40"/>
    <w:rsid w:val="000F3F45"/>
    <w:rsid w:val="001060C6"/>
    <w:rsid w:val="0010714E"/>
    <w:rsid w:val="00127E39"/>
    <w:rsid w:val="00132E45"/>
    <w:rsid w:val="00137B2C"/>
    <w:rsid w:val="00141E23"/>
    <w:rsid w:val="0016572A"/>
    <w:rsid w:val="001857C8"/>
    <w:rsid w:val="00185B1C"/>
    <w:rsid w:val="001933BC"/>
    <w:rsid w:val="00195177"/>
    <w:rsid w:val="001D6505"/>
    <w:rsid w:val="001E5218"/>
    <w:rsid w:val="00203338"/>
    <w:rsid w:val="002326D2"/>
    <w:rsid w:val="00234105"/>
    <w:rsid w:val="0024243A"/>
    <w:rsid w:val="00242B6D"/>
    <w:rsid w:val="00245350"/>
    <w:rsid w:val="002458C0"/>
    <w:rsid w:val="002507A8"/>
    <w:rsid w:val="00251A2F"/>
    <w:rsid w:val="002533AF"/>
    <w:rsid w:val="002545DD"/>
    <w:rsid w:val="00264B91"/>
    <w:rsid w:val="00275BFE"/>
    <w:rsid w:val="00291F84"/>
    <w:rsid w:val="0029270A"/>
    <w:rsid w:val="002A168F"/>
    <w:rsid w:val="002A7D5B"/>
    <w:rsid w:val="002B0E65"/>
    <w:rsid w:val="002B0E8B"/>
    <w:rsid w:val="002B685B"/>
    <w:rsid w:val="002C18C1"/>
    <w:rsid w:val="002C2BE9"/>
    <w:rsid w:val="002D5D10"/>
    <w:rsid w:val="002E3E4C"/>
    <w:rsid w:val="002E77B5"/>
    <w:rsid w:val="003040C7"/>
    <w:rsid w:val="00327CD1"/>
    <w:rsid w:val="00334164"/>
    <w:rsid w:val="003402C5"/>
    <w:rsid w:val="00343687"/>
    <w:rsid w:val="00343972"/>
    <w:rsid w:val="00353E5B"/>
    <w:rsid w:val="00357A90"/>
    <w:rsid w:val="003665A1"/>
    <w:rsid w:val="00371261"/>
    <w:rsid w:val="00373700"/>
    <w:rsid w:val="0038477B"/>
    <w:rsid w:val="003863C2"/>
    <w:rsid w:val="0039179D"/>
    <w:rsid w:val="003B1424"/>
    <w:rsid w:val="003B3D51"/>
    <w:rsid w:val="003B6540"/>
    <w:rsid w:val="003F1022"/>
    <w:rsid w:val="003F6F0D"/>
    <w:rsid w:val="00400654"/>
    <w:rsid w:val="00410181"/>
    <w:rsid w:val="00413DF9"/>
    <w:rsid w:val="0042090F"/>
    <w:rsid w:val="00443E4F"/>
    <w:rsid w:val="00453313"/>
    <w:rsid w:val="00463109"/>
    <w:rsid w:val="00474A9A"/>
    <w:rsid w:val="004800D9"/>
    <w:rsid w:val="00484F9D"/>
    <w:rsid w:val="004877DA"/>
    <w:rsid w:val="004C2756"/>
    <w:rsid w:val="004D26D2"/>
    <w:rsid w:val="004F4C2B"/>
    <w:rsid w:val="0053239D"/>
    <w:rsid w:val="00546EA8"/>
    <w:rsid w:val="00556D85"/>
    <w:rsid w:val="00557DA7"/>
    <w:rsid w:val="00563259"/>
    <w:rsid w:val="00563FFE"/>
    <w:rsid w:val="005652A1"/>
    <w:rsid w:val="00566ACE"/>
    <w:rsid w:val="00575589"/>
    <w:rsid w:val="00576F3C"/>
    <w:rsid w:val="00584BB2"/>
    <w:rsid w:val="00584CC3"/>
    <w:rsid w:val="00593E12"/>
    <w:rsid w:val="005978B2"/>
    <w:rsid w:val="005A3AC7"/>
    <w:rsid w:val="005B0EB3"/>
    <w:rsid w:val="005B54CA"/>
    <w:rsid w:val="005E7056"/>
    <w:rsid w:val="005E73D2"/>
    <w:rsid w:val="00613489"/>
    <w:rsid w:val="00616D3C"/>
    <w:rsid w:val="00627C40"/>
    <w:rsid w:val="00640CA7"/>
    <w:rsid w:val="006437CE"/>
    <w:rsid w:val="00646867"/>
    <w:rsid w:val="00670F5C"/>
    <w:rsid w:val="00682EB5"/>
    <w:rsid w:val="00686EB2"/>
    <w:rsid w:val="006A2290"/>
    <w:rsid w:val="006C1C1F"/>
    <w:rsid w:val="006E16DC"/>
    <w:rsid w:val="006E19D3"/>
    <w:rsid w:val="006E1BD7"/>
    <w:rsid w:val="006F10ED"/>
    <w:rsid w:val="006F1B34"/>
    <w:rsid w:val="00710A28"/>
    <w:rsid w:val="00712F2D"/>
    <w:rsid w:val="0072180C"/>
    <w:rsid w:val="00723F25"/>
    <w:rsid w:val="0072651A"/>
    <w:rsid w:val="0073623A"/>
    <w:rsid w:val="00761BD9"/>
    <w:rsid w:val="007743E9"/>
    <w:rsid w:val="00785099"/>
    <w:rsid w:val="007873D4"/>
    <w:rsid w:val="007A0773"/>
    <w:rsid w:val="007A2EB7"/>
    <w:rsid w:val="007C35BB"/>
    <w:rsid w:val="007E1729"/>
    <w:rsid w:val="007F2AE6"/>
    <w:rsid w:val="00801E2C"/>
    <w:rsid w:val="00802749"/>
    <w:rsid w:val="00805899"/>
    <w:rsid w:val="0081157B"/>
    <w:rsid w:val="00814BF9"/>
    <w:rsid w:val="008159D9"/>
    <w:rsid w:val="00831790"/>
    <w:rsid w:val="008412BE"/>
    <w:rsid w:val="00841B12"/>
    <w:rsid w:val="00844B83"/>
    <w:rsid w:val="00846F92"/>
    <w:rsid w:val="00847584"/>
    <w:rsid w:val="008527BC"/>
    <w:rsid w:val="00865E1A"/>
    <w:rsid w:val="00866360"/>
    <w:rsid w:val="008731C5"/>
    <w:rsid w:val="008828F4"/>
    <w:rsid w:val="00883224"/>
    <w:rsid w:val="008A0780"/>
    <w:rsid w:val="008A26E3"/>
    <w:rsid w:val="008A791E"/>
    <w:rsid w:val="008C290E"/>
    <w:rsid w:val="008C69F9"/>
    <w:rsid w:val="008D250A"/>
    <w:rsid w:val="008D5B18"/>
    <w:rsid w:val="008E0B9C"/>
    <w:rsid w:val="008E2EBF"/>
    <w:rsid w:val="008E5E63"/>
    <w:rsid w:val="00917A3E"/>
    <w:rsid w:val="0092613E"/>
    <w:rsid w:val="00937DDB"/>
    <w:rsid w:val="0095637D"/>
    <w:rsid w:val="00966851"/>
    <w:rsid w:val="009718D4"/>
    <w:rsid w:val="00996B68"/>
    <w:rsid w:val="009B1DD8"/>
    <w:rsid w:val="009B2B93"/>
    <w:rsid w:val="009B612A"/>
    <w:rsid w:val="009B6ADD"/>
    <w:rsid w:val="009C3C4D"/>
    <w:rsid w:val="009C57DF"/>
    <w:rsid w:val="009E003D"/>
    <w:rsid w:val="00A00382"/>
    <w:rsid w:val="00A24A65"/>
    <w:rsid w:val="00A3122B"/>
    <w:rsid w:val="00A325C5"/>
    <w:rsid w:val="00A34A6E"/>
    <w:rsid w:val="00A47D8C"/>
    <w:rsid w:val="00A52353"/>
    <w:rsid w:val="00A52AD5"/>
    <w:rsid w:val="00A67EFD"/>
    <w:rsid w:val="00A73129"/>
    <w:rsid w:val="00A86CDD"/>
    <w:rsid w:val="00A879BE"/>
    <w:rsid w:val="00A900A1"/>
    <w:rsid w:val="00AA0E1F"/>
    <w:rsid w:val="00AB0FC0"/>
    <w:rsid w:val="00AB0FEE"/>
    <w:rsid w:val="00AD1CC0"/>
    <w:rsid w:val="00AD7297"/>
    <w:rsid w:val="00AE3701"/>
    <w:rsid w:val="00AF2AE8"/>
    <w:rsid w:val="00B05BE4"/>
    <w:rsid w:val="00B14D17"/>
    <w:rsid w:val="00B26175"/>
    <w:rsid w:val="00B300DC"/>
    <w:rsid w:val="00B532AD"/>
    <w:rsid w:val="00B81487"/>
    <w:rsid w:val="00B90839"/>
    <w:rsid w:val="00B9757B"/>
    <w:rsid w:val="00BA030E"/>
    <w:rsid w:val="00BA3BAD"/>
    <w:rsid w:val="00BB1A9E"/>
    <w:rsid w:val="00BC2F9A"/>
    <w:rsid w:val="00BC4BD2"/>
    <w:rsid w:val="00BD2765"/>
    <w:rsid w:val="00BE3633"/>
    <w:rsid w:val="00BF6CF0"/>
    <w:rsid w:val="00BF7EE8"/>
    <w:rsid w:val="00C023FB"/>
    <w:rsid w:val="00C100C7"/>
    <w:rsid w:val="00C1315D"/>
    <w:rsid w:val="00C15899"/>
    <w:rsid w:val="00C20D59"/>
    <w:rsid w:val="00C24041"/>
    <w:rsid w:val="00C31126"/>
    <w:rsid w:val="00C32E6A"/>
    <w:rsid w:val="00C33913"/>
    <w:rsid w:val="00C4082B"/>
    <w:rsid w:val="00C40AC7"/>
    <w:rsid w:val="00C428AF"/>
    <w:rsid w:val="00C53F22"/>
    <w:rsid w:val="00C67880"/>
    <w:rsid w:val="00C71573"/>
    <w:rsid w:val="00C77F0A"/>
    <w:rsid w:val="00CB31F4"/>
    <w:rsid w:val="00CC0C2B"/>
    <w:rsid w:val="00CF5B1F"/>
    <w:rsid w:val="00D16398"/>
    <w:rsid w:val="00D52AE8"/>
    <w:rsid w:val="00D5307D"/>
    <w:rsid w:val="00D66F82"/>
    <w:rsid w:val="00D80E50"/>
    <w:rsid w:val="00D91D5A"/>
    <w:rsid w:val="00D92C86"/>
    <w:rsid w:val="00D93647"/>
    <w:rsid w:val="00D95C60"/>
    <w:rsid w:val="00DA5C43"/>
    <w:rsid w:val="00DB4E0A"/>
    <w:rsid w:val="00DC6010"/>
    <w:rsid w:val="00DE5F00"/>
    <w:rsid w:val="00DF3951"/>
    <w:rsid w:val="00E036A0"/>
    <w:rsid w:val="00E04697"/>
    <w:rsid w:val="00E10D80"/>
    <w:rsid w:val="00E11482"/>
    <w:rsid w:val="00E34031"/>
    <w:rsid w:val="00E41E96"/>
    <w:rsid w:val="00E72B02"/>
    <w:rsid w:val="00E83592"/>
    <w:rsid w:val="00EA37AC"/>
    <w:rsid w:val="00EB5C94"/>
    <w:rsid w:val="00EC2BFA"/>
    <w:rsid w:val="00EC425C"/>
    <w:rsid w:val="00ED292C"/>
    <w:rsid w:val="00EF7A78"/>
    <w:rsid w:val="00F21A23"/>
    <w:rsid w:val="00F34FD7"/>
    <w:rsid w:val="00F6144E"/>
    <w:rsid w:val="00F63EEE"/>
    <w:rsid w:val="00F66614"/>
    <w:rsid w:val="00F6663E"/>
    <w:rsid w:val="00F82728"/>
    <w:rsid w:val="00FA2099"/>
    <w:rsid w:val="00FB06C1"/>
    <w:rsid w:val="00FC45FF"/>
    <w:rsid w:val="00FE1821"/>
    <w:rsid w:val="00FE1BC3"/>
    <w:rsid w:val="00FE5F6F"/>
    <w:rsid w:val="00FE6D26"/>
    <w:rsid w:val="00FF00B2"/>
    <w:rsid w:val="0234A7C8"/>
    <w:rsid w:val="1CE840CE"/>
    <w:rsid w:val="207AA181"/>
    <w:rsid w:val="24DE151F"/>
    <w:rsid w:val="33B5B608"/>
    <w:rsid w:val="4784A706"/>
    <w:rsid w:val="4FD72A27"/>
    <w:rsid w:val="54FEF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AD6C"/>
  <w15:chartTrackingRefBased/>
  <w15:docId w15:val="{A0DE38DF-7396-439D-904F-AB105D0B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ngría"/>
    <w:qFormat/>
    <w:rsid w:val="00234105"/>
    <w:pPr>
      <w:spacing w:before="120" w:after="28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B06C1"/>
    <w:pPr>
      <w:keepNext/>
      <w:keepLines/>
      <w:numPr>
        <w:numId w:val="3"/>
      </w:numPr>
      <w:spacing w:before="360" w:after="80"/>
      <w:outlineLvl w:val="0"/>
    </w:pPr>
    <w:rPr>
      <w:rFonts w:ascii="Cambria" w:eastAsiaTheme="majorEastAsia" w:hAnsi="Cambria" w:cstheme="majorBidi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0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0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0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0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0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0E1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0E1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6C1"/>
    <w:rPr>
      <w:rFonts w:ascii="Cambria" w:eastAsiaTheme="majorEastAsia" w:hAnsi="Cambria" w:cstheme="majorBidi"/>
      <w:szCs w:val="40"/>
    </w:rPr>
  </w:style>
  <w:style w:type="numbering" w:customStyle="1" w:styleId="Estilo1">
    <w:name w:val="Estilo1"/>
    <w:uiPriority w:val="99"/>
    <w:rsid w:val="00D66F82"/>
    <w:pPr>
      <w:numPr>
        <w:numId w:val="2"/>
      </w:numPr>
    </w:pPr>
  </w:style>
  <w:style w:type="numbering" w:customStyle="1" w:styleId="EstiloJPS">
    <w:name w:val="EstiloJPS"/>
    <w:uiPriority w:val="99"/>
    <w:rsid w:val="00D66F82"/>
    <w:pPr>
      <w:numPr>
        <w:numId w:val="3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A0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0E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0E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0E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0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0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0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0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0E1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0E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0E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0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0E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0E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0E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0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0E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0E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410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105"/>
  </w:style>
  <w:style w:type="paragraph" w:styleId="Piedepgina">
    <w:name w:val="footer"/>
    <w:basedOn w:val="Normal"/>
    <w:link w:val="PiedepginaCar"/>
    <w:uiPriority w:val="99"/>
    <w:unhideWhenUsed/>
    <w:rsid w:val="00234105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105"/>
  </w:style>
  <w:style w:type="table" w:styleId="Tablaconcuadrcula">
    <w:name w:val="Table Grid"/>
    <w:basedOn w:val="Tablanormal"/>
    <w:uiPriority w:val="39"/>
    <w:rsid w:val="004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A7D5B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A7D5B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D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D5B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IMANAGE_PPU!19692534.2</documentid>
  <senderid>JUANFELIPE.PEREZ</senderid>
  <senderemail>JUANFELIPE.PEREZ@PPULEGAL.COM</senderemail>
  <lastmodified>2025-02-19T02:49:00.0000000-05:00</lastmodified>
  <database>IMANAGE_PPU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98C87DB17224BB1A3FB9B47058D7D" ma:contentTypeVersion="3" ma:contentTypeDescription="Crear nuevo documento." ma:contentTypeScope="" ma:versionID="57b70f8ce1be50323b73025165327137">
  <xsd:schema xmlns:xsd="http://www.w3.org/2001/XMLSchema" xmlns:xs="http://www.w3.org/2001/XMLSchema" xmlns:p="http://schemas.microsoft.com/office/2006/metadata/properties" xmlns:ns2="774dbb02-2b1a-462a-9028-7708c5fa139d" targetNamespace="http://schemas.microsoft.com/office/2006/metadata/properties" ma:root="true" ma:fieldsID="b091a2c161733686bef4dec589973b1d" ns2:_="">
    <xsd:import namespace="774dbb02-2b1a-462a-9028-7708c5fa1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bb02-2b1a-462a-9028-7708c5fa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A5C5-1DB8-42CC-BBA7-15135ADC90A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0AC5911-62B9-4DD4-8B9B-7ED26AAA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D348-AE03-436F-8169-D21E91149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6D12D1-8EB1-47E7-89EA-D0F258961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dbb02-2b1a-462a-9028-7708c5fa1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7A2B5-3F08-4D90-B274-F3A80B51C8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28502c-fb87-4df2-b484-8111cd6f910b}" enabled="1" method="Standard" siteId="{faa44fd9-dabe-4064-a6bb-59608ea9d0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3195</Characters>
  <Application>Microsoft Office Word</Application>
  <DocSecurity>0</DocSecurity>
  <Lines>65</Lines>
  <Paragraphs>36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Pérez</dc:creator>
  <cp:keywords/>
  <dc:description/>
  <cp:lastModifiedBy>Melissa Chedraui</cp:lastModifiedBy>
  <cp:revision>11</cp:revision>
  <dcterms:created xsi:type="dcterms:W3CDTF">2026-02-19T20:13:00Z</dcterms:created>
  <dcterms:modified xsi:type="dcterms:W3CDTF">2026-03-30T23:18:00Z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0x010100F6298C87DB17224BB1A3FB9B47058D7D</vt:lpwstr>
  </property>
  <property fmtid="{D5CDD505-2E9C-101B-9397-08002B2CF9AE}" pid="3" name="MediaServiceImageTags">
    <vt:lpwstr/>
  </property>
  <property fmtid="{D5CDD505-2E9C-101B-9397-08002B2CF9AE}" pid="4" name="Order">
    <vt:r8>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